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696" w:rsidRPr="007D5B7F" w:rsidRDefault="003C10D7" w:rsidP="003C10D7">
      <w:pPr>
        <w:jc w:val="center"/>
        <w:rPr>
          <w:b/>
          <w:color w:val="FF0000"/>
          <w:sz w:val="96"/>
          <w:szCs w:val="96"/>
        </w:rPr>
      </w:pPr>
      <w:bookmarkStart w:id="0" w:name="_GoBack"/>
      <w:bookmarkEnd w:id="0"/>
      <w:r w:rsidRPr="007D5B7F">
        <w:rPr>
          <w:b/>
          <w:color w:val="FF0000"/>
          <w:sz w:val="96"/>
          <w:szCs w:val="96"/>
        </w:rPr>
        <w:t>ZÁJEZD DO DIVADLA</w:t>
      </w:r>
    </w:p>
    <w:p w:rsidR="003C10D7" w:rsidRPr="007D5B7F" w:rsidRDefault="003C10D7" w:rsidP="003C10D7">
      <w:pPr>
        <w:jc w:val="center"/>
        <w:rPr>
          <w:sz w:val="72"/>
          <w:szCs w:val="72"/>
        </w:rPr>
      </w:pPr>
      <w:r w:rsidRPr="007D5B7F">
        <w:rPr>
          <w:sz w:val="72"/>
          <w:szCs w:val="72"/>
        </w:rPr>
        <w:t>Sobota 19.5.</w:t>
      </w:r>
      <w:r w:rsidR="007D5B7F" w:rsidRPr="007D5B7F">
        <w:rPr>
          <w:sz w:val="72"/>
          <w:szCs w:val="72"/>
        </w:rPr>
        <w:t xml:space="preserve"> od 19:00 hod.</w:t>
      </w:r>
    </w:p>
    <w:p w:rsidR="003C10D7" w:rsidRDefault="003C10D7" w:rsidP="003C10D7">
      <w:pPr>
        <w:jc w:val="center"/>
        <w:rPr>
          <w:sz w:val="52"/>
          <w:szCs w:val="52"/>
        </w:rPr>
      </w:pPr>
      <w:r>
        <w:rPr>
          <w:sz w:val="52"/>
          <w:szCs w:val="52"/>
        </w:rPr>
        <w:t xml:space="preserve">Divadlo </w:t>
      </w:r>
      <w:proofErr w:type="spellStart"/>
      <w:r>
        <w:rPr>
          <w:sz w:val="52"/>
          <w:szCs w:val="52"/>
        </w:rPr>
        <w:t>Palace</w:t>
      </w:r>
      <w:proofErr w:type="spellEnd"/>
      <w:r>
        <w:rPr>
          <w:sz w:val="52"/>
          <w:szCs w:val="52"/>
        </w:rPr>
        <w:t xml:space="preserve"> Praha</w:t>
      </w:r>
    </w:p>
    <w:p w:rsidR="003C10D7" w:rsidRDefault="003C10D7" w:rsidP="003C10D7">
      <w:pPr>
        <w:jc w:val="center"/>
        <w:rPr>
          <w:sz w:val="52"/>
          <w:szCs w:val="52"/>
        </w:rPr>
      </w:pPr>
      <w:r>
        <w:rPr>
          <w:sz w:val="52"/>
          <w:szCs w:val="52"/>
        </w:rPr>
        <w:t>Divadelní spolek Háta</w:t>
      </w:r>
    </w:p>
    <w:p w:rsidR="007D5B7F" w:rsidRPr="007D5B7F" w:rsidRDefault="007D5B7F" w:rsidP="003C10D7">
      <w:pPr>
        <w:jc w:val="center"/>
        <w:rPr>
          <w:b/>
          <w:sz w:val="52"/>
          <w:szCs w:val="52"/>
        </w:rPr>
      </w:pPr>
      <w:r w:rsidRPr="007D5B7F">
        <w:rPr>
          <w:b/>
          <w:sz w:val="52"/>
          <w:szCs w:val="52"/>
        </w:rPr>
        <w:t>Cena 300,-Kč</w:t>
      </w:r>
    </w:p>
    <w:p w:rsidR="003C10D7" w:rsidRPr="007D5B7F" w:rsidRDefault="003C10D7" w:rsidP="003C10D7">
      <w:pPr>
        <w:jc w:val="center"/>
        <w:rPr>
          <w:b/>
          <w:color w:val="FFC000"/>
          <w:sz w:val="96"/>
          <w:szCs w:val="96"/>
        </w:rPr>
      </w:pPr>
      <w:r w:rsidRPr="007D5B7F">
        <w:rPr>
          <w:b/>
          <w:color w:val="FFC000"/>
          <w:sz w:val="96"/>
          <w:szCs w:val="96"/>
        </w:rPr>
        <w:t>Hvězdné manýry</w:t>
      </w:r>
    </w:p>
    <w:p w:rsidR="003C10D7" w:rsidRPr="007D5B7F" w:rsidRDefault="003C10D7" w:rsidP="007D5B7F">
      <w:pPr>
        <w:jc w:val="center"/>
        <w:rPr>
          <w:sz w:val="52"/>
          <w:szCs w:val="52"/>
        </w:rPr>
      </w:pPr>
      <w:r w:rsidRPr="007D5B7F">
        <w:rPr>
          <w:sz w:val="52"/>
          <w:szCs w:val="52"/>
        </w:rPr>
        <w:t>Autobus bude odjíždět od hasičárny v</w:t>
      </w:r>
      <w:r w:rsidR="007D5B7F" w:rsidRPr="007D5B7F">
        <w:rPr>
          <w:sz w:val="52"/>
          <w:szCs w:val="52"/>
        </w:rPr>
        <w:t> 15:00 hod., v Praze budete mít zhruba 2 hodiny na osobní prohlídku Prahy nebo návštěvu kavárny.</w:t>
      </w:r>
    </w:p>
    <w:p w:rsidR="004C38CB" w:rsidRPr="003C10D7" w:rsidRDefault="004C38CB" w:rsidP="007D5B7F">
      <w:pPr>
        <w:jc w:val="center"/>
        <w:rPr>
          <w:sz w:val="56"/>
          <w:szCs w:val="56"/>
        </w:rPr>
      </w:pPr>
      <w:r>
        <w:rPr>
          <w:rFonts w:ascii="Tahoma" w:hAnsi="Tahoma" w:cs="Tahoma"/>
          <w:sz w:val="18"/>
          <w:szCs w:val="18"/>
        </w:rPr>
        <w:t xml:space="preserve">Hvězdné manýry jsou tak povedená, rychlá a bláznivá fraška, že by se za ni nemusel stydět ani mistr tohoto žánru </w:t>
      </w:r>
      <w:proofErr w:type="spellStart"/>
      <w:r>
        <w:rPr>
          <w:rFonts w:ascii="Tahoma" w:hAnsi="Tahoma" w:cs="Tahoma"/>
          <w:sz w:val="18"/>
          <w:szCs w:val="18"/>
        </w:rPr>
        <w:t>Feydeau</w:t>
      </w:r>
      <w:proofErr w:type="spellEnd"/>
      <w:r>
        <w:rPr>
          <w:rFonts w:ascii="Tahoma" w:hAnsi="Tahoma" w:cs="Tahoma"/>
          <w:sz w:val="18"/>
          <w:szCs w:val="18"/>
        </w:rPr>
        <w:t xml:space="preserve">. Odehrává se ve velice elegantním hotelu v Palm </w:t>
      </w:r>
      <w:proofErr w:type="spellStart"/>
      <w:r>
        <w:rPr>
          <w:rFonts w:ascii="Tahoma" w:hAnsi="Tahoma" w:cs="Tahoma"/>
          <w:sz w:val="18"/>
          <w:szCs w:val="18"/>
        </w:rPr>
        <w:t>Beach</w:t>
      </w:r>
      <w:proofErr w:type="spellEnd"/>
      <w:r>
        <w:rPr>
          <w:rFonts w:ascii="Tahoma" w:hAnsi="Tahoma" w:cs="Tahoma"/>
          <w:sz w:val="18"/>
          <w:szCs w:val="18"/>
        </w:rPr>
        <w:t xml:space="preserve"> v roce 1942. Má se uskutečnit koncert s beneficí na podporu amerických válečných výdajů a organizátoři se neobejdou bez dvou hvězd, které spolehlivě plní sály a pokladny. Jenže to má jeden háček.</w:t>
      </w:r>
      <w:r>
        <w:rPr>
          <w:rFonts w:ascii="Tahoma" w:hAnsi="Tahoma" w:cs="Tahoma"/>
          <w:sz w:val="18"/>
          <w:szCs w:val="18"/>
        </w:rPr>
        <w:br/>
      </w:r>
      <w:r>
        <w:rPr>
          <w:rFonts w:ascii="Tahoma" w:hAnsi="Tahoma" w:cs="Tahoma"/>
          <w:sz w:val="18"/>
          <w:szCs w:val="18"/>
        </w:rPr>
        <w:br/>
        <w:t>Dvě zmíněné umělkyně se nesnášejí a potkají-li se na jevišti, neváhají zajít až k fyzickému napadení. Jak je ubytovat, aby se nepotkaly? Ředitel hotelu připraví přesný plán, který ale od začátku selhává. Vydrží ale jeho nervy až do konce? Bude to těžké, protože obě hvězdy mají své manýry a nekompromisně vyžadují to nejlepší apartmá. Nešťastnou náhodou tedy skončí každá v jedné z jeho ložnic a strašlivý výbuch je jen otázkou času.</w:t>
      </w:r>
      <w:r>
        <w:rPr>
          <w:rFonts w:ascii="Tahoma" w:hAnsi="Tahoma" w:cs="Tahoma"/>
          <w:sz w:val="18"/>
          <w:szCs w:val="18"/>
        </w:rPr>
        <w:br/>
      </w:r>
      <w:r>
        <w:rPr>
          <w:rFonts w:ascii="Tahoma" w:hAnsi="Tahoma" w:cs="Tahoma"/>
          <w:sz w:val="18"/>
          <w:szCs w:val="18"/>
        </w:rPr>
        <w:br/>
        <w:t>HRAJÍ:</w:t>
      </w:r>
      <w:r>
        <w:rPr>
          <w:rFonts w:ascii="Tahoma" w:hAnsi="Tahoma" w:cs="Tahoma"/>
          <w:sz w:val="18"/>
          <w:szCs w:val="18"/>
        </w:rPr>
        <w:br/>
      </w:r>
      <w:proofErr w:type="spellStart"/>
      <w:r>
        <w:rPr>
          <w:rFonts w:ascii="Tahoma" w:hAnsi="Tahoma" w:cs="Tahoma"/>
          <w:sz w:val="18"/>
          <w:szCs w:val="18"/>
        </w:rPr>
        <w:t>Bernad</w:t>
      </w:r>
      <w:proofErr w:type="spellEnd"/>
      <w:r>
        <w:rPr>
          <w:rFonts w:ascii="Tahoma" w:hAnsi="Tahoma" w:cs="Tahoma"/>
          <w:sz w:val="18"/>
          <w:szCs w:val="18"/>
        </w:rPr>
        <w:t xml:space="preserve"> S. </w:t>
      </w:r>
      <w:proofErr w:type="spellStart"/>
      <w:r>
        <w:rPr>
          <w:rFonts w:ascii="Tahoma" w:hAnsi="Tahoma" w:cs="Tahoma"/>
          <w:sz w:val="18"/>
          <w:szCs w:val="18"/>
        </w:rPr>
        <w:t>Dunlap</w:t>
      </w:r>
      <w:proofErr w:type="spellEnd"/>
      <w:r>
        <w:rPr>
          <w:rFonts w:ascii="Tahoma" w:hAnsi="Tahoma" w:cs="Tahoma"/>
          <w:sz w:val="18"/>
          <w:szCs w:val="18"/>
        </w:rPr>
        <w:t xml:space="preserve">, generální ředitel hotelu Palm </w:t>
      </w:r>
      <w:proofErr w:type="spellStart"/>
      <w:r>
        <w:rPr>
          <w:rFonts w:ascii="Tahoma" w:hAnsi="Tahoma" w:cs="Tahoma"/>
          <w:sz w:val="18"/>
          <w:szCs w:val="18"/>
        </w:rPr>
        <w:t>Beach</w:t>
      </w:r>
      <w:proofErr w:type="spellEnd"/>
      <w:r>
        <w:rPr>
          <w:rFonts w:ascii="Tahoma" w:hAnsi="Tahoma" w:cs="Tahoma"/>
          <w:sz w:val="18"/>
          <w:szCs w:val="18"/>
        </w:rPr>
        <w:t xml:space="preserve"> </w:t>
      </w:r>
      <w:proofErr w:type="spellStart"/>
      <w:r>
        <w:rPr>
          <w:rFonts w:ascii="Tahoma" w:hAnsi="Tahoma" w:cs="Tahoma"/>
          <w:sz w:val="18"/>
          <w:szCs w:val="18"/>
        </w:rPr>
        <w:t>Royal</w:t>
      </w:r>
      <w:proofErr w:type="spellEnd"/>
      <w:r>
        <w:rPr>
          <w:rFonts w:ascii="Tahoma" w:hAnsi="Tahoma" w:cs="Tahoma"/>
          <w:sz w:val="18"/>
          <w:szCs w:val="18"/>
        </w:rPr>
        <w:br/>
        <w:t>Lukáš Vaculík</w:t>
      </w:r>
      <w:r>
        <w:rPr>
          <w:rFonts w:ascii="Tahoma" w:hAnsi="Tahoma" w:cs="Tahoma"/>
          <w:sz w:val="18"/>
          <w:szCs w:val="18"/>
        </w:rPr>
        <w:br/>
        <w:t xml:space="preserve">Claudia </w:t>
      </w:r>
      <w:proofErr w:type="spellStart"/>
      <w:r>
        <w:rPr>
          <w:rFonts w:ascii="Tahoma" w:hAnsi="Tahoma" w:cs="Tahoma"/>
          <w:sz w:val="18"/>
          <w:szCs w:val="18"/>
        </w:rPr>
        <w:t>McFadden</w:t>
      </w:r>
      <w:proofErr w:type="spellEnd"/>
      <w:r>
        <w:rPr>
          <w:rFonts w:ascii="Tahoma" w:hAnsi="Tahoma" w:cs="Tahoma"/>
          <w:sz w:val="18"/>
          <w:szCs w:val="18"/>
        </w:rPr>
        <w:t>, všemi Američany milovaná zpěvačka</w:t>
      </w:r>
      <w:r>
        <w:rPr>
          <w:rFonts w:ascii="Tahoma" w:hAnsi="Tahoma" w:cs="Tahoma"/>
          <w:sz w:val="18"/>
          <w:szCs w:val="18"/>
        </w:rPr>
        <w:br/>
        <w:t>Mahulena Bočanová / Adéla Gondíková / Kamila Špráchalová</w:t>
      </w:r>
      <w:r>
        <w:rPr>
          <w:rFonts w:ascii="Tahoma" w:hAnsi="Tahoma" w:cs="Tahoma"/>
          <w:sz w:val="18"/>
          <w:szCs w:val="18"/>
        </w:rPr>
        <w:br/>
        <w:t xml:space="preserve">Athéna </w:t>
      </w:r>
      <w:proofErr w:type="spellStart"/>
      <w:r>
        <w:rPr>
          <w:rFonts w:ascii="Tahoma" w:hAnsi="Tahoma" w:cs="Tahoma"/>
          <w:sz w:val="18"/>
          <w:szCs w:val="18"/>
        </w:rPr>
        <w:t>Sinclair</w:t>
      </w:r>
      <w:proofErr w:type="spellEnd"/>
      <w:r>
        <w:rPr>
          <w:rFonts w:ascii="Tahoma" w:hAnsi="Tahoma" w:cs="Tahoma"/>
          <w:sz w:val="18"/>
          <w:szCs w:val="18"/>
        </w:rPr>
        <w:t>, hvězda jevišť a pláten</w:t>
      </w:r>
      <w:r>
        <w:rPr>
          <w:rFonts w:ascii="Tahoma" w:hAnsi="Tahoma" w:cs="Tahoma"/>
          <w:sz w:val="18"/>
          <w:szCs w:val="18"/>
        </w:rPr>
        <w:br/>
        <w:t xml:space="preserve">Vlasta </w:t>
      </w:r>
      <w:proofErr w:type="spellStart"/>
      <w:r>
        <w:rPr>
          <w:rFonts w:ascii="Tahoma" w:hAnsi="Tahoma" w:cs="Tahoma"/>
          <w:sz w:val="18"/>
          <w:szCs w:val="18"/>
        </w:rPr>
        <w:t>Žehrová</w:t>
      </w:r>
      <w:proofErr w:type="spellEnd"/>
      <w:r>
        <w:rPr>
          <w:rFonts w:ascii="Tahoma" w:hAnsi="Tahoma" w:cs="Tahoma"/>
          <w:sz w:val="18"/>
          <w:szCs w:val="18"/>
        </w:rPr>
        <w:t xml:space="preserve"> / Olga "Háta" </w:t>
      </w:r>
      <w:proofErr w:type="spellStart"/>
      <w:r>
        <w:rPr>
          <w:rFonts w:ascii="Tahoma" w:hAnsi="Tahoma" w:cs="Tahoma"/>
          <w:sz w:val="18"/>
          <w:szCs w:val="18"/>
        </w:rPr>
        <w:t>Želenská</w:t>
      </w:r>
      <w:proofErr w:type="spellEnd"/>
      <w:r>
        <w:rPr>
          <w:rFonts w:ascii="Tahoma" w:hAnsi="Tahoma" w:cs="Tahoma"/>
          <w:sz w:val="18"/>
          <w:szCs w:val="18"/>
        </w:rPr>
        <w:br/>
        <w:t xml:space="preserve">Murphy </w:t>
      </w:r>
      <w:proofErr w:type="spellStart"/>
      <w:r>
        <w:rPr>
          <w:rFonts w:ascii="Tahoma" w:hAnsi="Tahoma" w:cs="Tahoma"/>
          <w:sz w:val="18"/>
          <w:szCs w:val="18"/>
        </w:rPr>
        <w:t>Stevens</w:t>
      </w:r>
      <w:proofErr w:type="spellEnd"/>
      <w:r>
        <w:rPr>
          <w:rFonts w:ascii="Tahoma" w:hAnsi="Tahoma" w:cs="Tahoma"/>
          <w:sz w:val="18"/>
          <w:szCs w:val="18"/>
        </w:rPr>
        <w:t>, Athénina osobní asistentka</w:t>
      </w:r>
      <w:r>
        <w:rPr>
          <w:rFonts w:ascii="Tahoma" w:hAnsi="Tahoma" w:cs="Tahoma"/>
          <w:sz w:val="18"/>
          <w:szCs w:val="18"/>
        </w:rPr>
        <w:br/>
        <w:t xml:space="preserve">Bára Chybová / Radka </w:t>
      </w:r>
      <w:proofErr w:type="spellStart"/>
      <w:r>
        <w:rPr>
          <w:rFonts w:ascii="Tahoma" w:hAnsi="Tahoma" w:cs="Tahoma"/>
          <w:sz w:val="18"/>
          <w:szCs w:val="18"/>
        </w:rPr>
        <w:t>Pavlovčinová</w:t>
      </w:r>
      <w:proofErr w:type="spellEnd"/>
      <w:r>
        <w:rPr>
          <w:rFonts w:ascii="Tahoma" w:hAnsi="Tahoma" w:cs="Tahoma"/>
          <w:sz w:val="18"/>
          <w:szCs w:val="18"/>
        </w:rPr>
        <w:br/>
      </w:r>
      <w:proofErr w:type="spellStart"/>
      <w:r>
        <w:rPr>
          <w:rFonts w:ascii="Tahoma" w:hAnsi="Tahoma" w:cs="Tahoma"/>
          <w:sz w:val="18"/>
          <w:szCs w:val="18"/>
        </w:rPr>
        <w:t>Pippet</w:t>
      </w:r>
      <w:proofErr w:type="spellEnd"/>
      <w:r>
        <w:rPr>
          <w:rFonts w:ascii="Tahoma" w:hAnsi="Tahoma" w:cs="Tahoma"/>
          <w:sz w:val="18"/>
          <w:szCs w:val="18"/>
        </w:rPr>
        <w:t>, Claudiin osobní asistent</w:t>
      </w:r>
      <w:r>
        <w:rPr>
          <w:rFonts w:ascii="Tahoma" w:hAnsi="Tahoma" w:cs="Tahoma"/>
          <w:sz w:val="18"/>
          <w:szCs w:val="18"/>
        </w:rPr>
        <w:br/>
        <w:t xml:space="preserve">Martin </w:t>
      </w:r>
      <w:proofErr w:type="spellStart"/>
      <w:r>
        <w:rPr>
          <w:rFonts w:ascii="Tahoma" w:hAnsi="Tahoma" w:cs="Tahoma"/>
          <w:sz w:val="18"/>
          <w:szCs w:val="18"/>
        </w:rPr>
        <w:t>Zounar</w:t>
      </w:r>
      <w:proofErr w:type="spellEnd"/>
      <w:r>
        <w:rPr>
          <w:rFonts w:ascii="Tahoma" w:hAnsi="Tahoma" w:cs="Tahoma"/>
          <w:sz w:val="18"/>
          <w:szCs w:val="18"/>
        </w:rPr>
        <w:br/>
        <w:t xml:space="preserve">Dora </w:t>
      </w:r>
      <w:proofErr w:type="spellStart"/>
      <w:r>
        <w:rPr>
          <w:rFonts w:ascii="Tahoma" w:hAnsi="Tahoma" w:cs="Tahoma"/>
          <w:sz w:val="18"/>
          <w:szCs w:val="18"/>
        </w:rPr>
        <w:t>del</w:t>
      </w:r>
      <w:proofErr w:type="spellEnd"/>
      <w:r>
        <w:rPr>
          <w:rFonts w:ascii="Tahoma" w:hAnsi="Tahoma" w:cs="Tahoma"/>
          <w:sz w:val="18"/>
          <w:szCs w:val="18"/>
        </w:rPr>
        <w:t xml:space="preserve"> Rio, bulvární novinářka</w:t>
      </w:r>
      <w:r>
        <w:rPr>
          <w:rFonts w:ascii="Tahoma" w:hAnsi="Tahoma" w:cs="Tahoma"/>
          <w:sz w:val="18"/>
          <w:szCs w:val="18"/>
        </w:rPr>
        <w:br/>
        <w:t>Ivana Andrlová / Pavla Vojáčková</w:t>
      </w:r>
      <w:r>
        <w:rPr>
          <w:rFonts w:ascii="Tahoma" w:hAnsi="Tahoma" w:cs="Tahoma"/>
          <w:sz w:val="18"/>
          <w:szCs w:val="18"/>
        </w:rPr>
        <w:br/>
        <w:t xml:space="preserve">Paní </w:t>
      </w:r>
      <w:proofErr w:type="spellStart"/>
      <w:r>
        <w:rPr>
          <w:rFonts w:ascii="Tahoma" w:hAnsi="Tahoma" w:cs="Tahoma"/>
          <w:sz w:val="18"/>
          <w:szCs w:val="18"/>
        </w:rPr>
        <w:t>Everett</w:t>
      </w:r>
      <w:proofErr w:type="spellEnd"/>
      <w:r>
        <w:rPr>
          <w:rFonts w:ascii="Tahoma" w:hAnsi="Tahoma" w:cs="Tahoma"/>
          <w:sz w:val="18"/>
          <w:szCs w:val="18"/>
        </w:rPr>
        <w:t xml:space="preserve"> </w:t>
      </w:r>
      <w:proofErr w:type="spellStart"/>
      <w:r>
        <w:rPr>
          <w:rFonts w:ascii="Tahoma" w:hAnsi="Tahoma" w:cs="Tahoma"/>
          <w:sz w:val="18"/>
          <w:szCs w:val="18"/>
        </w:rPr>
        <w:t>P.Osgoodová</w:t>
      </w:r>
      <w:proofErr w:type="spellEnd"/>
      <w:r>
        <w:rPr>
          <w:rFonts w:ascii="Tahoma" w:hAnsi="Tahoma" w:cs="Tahoma"/>
          <w:sz w:val="18"/>
          <w:szCs w:val="18"/>
        </w:rPr>
        <w:t xml:space="preserve">, členka a předsedkyně hnutí Ženy z Palm </w:t>
      </w:r>
      <w:proofErr w:type="spellStart"/>
      <w:r>
        <w:rPr>
          <w:rFonts w:ascii="Tahoma" w:hAnsi="Tahoma" w:cs="Tahoma"/>
          <w:sz w:val="18"/>
          <w:szCs w:val="18"/>
        </w:rPr>
        <w:t>Beach</w:t>
      </w:r>
      <w:proofErr w:type="spellEnd"/>
      <w:r>
        <w:rPr>
          <w:rFonts w:ascii="Tahoma" w:hAnsi="Tahoma" w:cs="Tahoma"/>
          <w:sz w:val="18"/>
          <w:szCs w:val="18"/>
        </w:rPr>
        <w:t xml:space="preserve"> za vlast</w:t>
      </w:r>
      <w:r>
        <w:rPr>
          <w:rFonts w:ascii="Tahoma" w:hAnsi="Tahoma" w:cs="Tahoma"/>
          <w:sz w:val="18"/>
          <w:szCs w:val="18"/>
        </w:rPr>
        <w:br/>
        <w:t xml:space="preserve">Marcela </w:t>
      </w:r>
      <w:proofErr w:type="spellStart"/>
      <w:r>
        <w:rPr>
          <w:rFonts w:ascii="Tahoma" w:hAnsi="Tahoma" w:cs="Tahoma"/>
          <w:sz w:val="18"/>
          <w:szCs w:val="18"/>
        </w:rPr>
        <w:t>Nohýnková</w:t>
      </w:r>
      <w:proofErr w:type="spellEnd"/>
      <w:r>
        <w:rPr>
          <w:rFonts w:ascii="Tahoma" w:hAnsi="Tahoma" w:cs="Tahoma"/>
          <w:sz w:val="18"/>
          <w:szCs w:val="18"/>
        </w:rPr>
        <w:t xml:space="preserve"> / Vlasta Peterková / Veronika Jeníková</w:t>
      </w:r>
      <w:r>
        <w:rPr>
          <w:rFonts w:ascii="Tahoma" w:hAnsi="Tahoma" w:cs="Tahoma"/>
          <w:sz w:val="18"/>
          <w:szCs w:val="18"/>
        </w:rPr>
        <w:br/>
        <w:t>Francis, hotelový poslíček</w:t>
      </w:r>
      <w:r>
        <w:rPr>
          <w:rFonts w:ascii="Tahoma" w:hAnsi="Tahoma" w:cs="Tahoma"/>
          <w:sz w:val="18"/>
          <w:szCs w:val="18"/>
        </w:rPr>
        <w:br/>
        <w:t>Filip Tomsa</w:t>
      </w:r>
      <w:r>
        <w:rPr>
          <w:rFonts w:ascii="Tahoma" w:hAnsi="Tahoma" w:cs="Tahoma"/>
          <w:sz w:val="18"/>
          <w:szCs w:val="18"/>
        </w:rPr>
        <w:br/>
      </w:r>
      <w:proofErr w:type="spellStart"/>
      <w:r>
        <w:rPr>
          <w:rFonts w:ascii="Tahoma" w:hAnsi="Tahoma" w:cs="Tahoma"/>
          <w:sz w:val="18"/>
          <w:szCs w:val="18"/>
        </w:rPr>
        <w:t>Otis</w:t>
      </w:r>
      <w:proofErr w:type="spellEnd"/>
      <w:r>
        <w:rPr>
          <w:rFonts w:ascii="Tahoma" w:hAnsi="Tahoma" w:cs="Tahoma"/>
          <w:sz w:val="18"/>
          <w:szCs w:val="18"/>
        </w:rPr>
        <w:t>, hotelový poslíček</w:t>
      </w:r>
      <w:r>
        <w:rPr>
          <w:rFonts w:ascii="Tahoma" w:hAnsi="Tahoma" w:cs="Tahoma"/>
          <w:sz w:val="18"/>
          <w:szCs w:val="18"/>
        </w:rPr>
        <w:br/>
        <w:t>Zbyšek Pantůček / Martin Sobotka</w:t>
      </w:r>
    </w:p>
    <w:sectPr w:rsidR="004C38CB" w:rsidRPr="003C1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7"/>
    <w:rsid w:val="001C6B62"/>
    <w:rsid w:val="002E72A1"/>
    <w:rsid w:val="003C10D7"/>
    <w:rsid w:val="004C38CB"/>
    <w:rsid w:val="005E6E38"/>
    <w:rsid w:val="006321B4"/>
    <w:rsid w:val="0068614D"/>
    <w:rsid w:val="007C3C93"/>
    <w:rsid w:val="007D5B7F"/>
    <w:rsid w:val="008D784A"/>
    <w:rsid w:val="00923705"/>
    <w:rsid w:val="00992696"/>
    <w:rsid w:val="00D93F06"/>
    <w:rsid w:val="00EC6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BC7F0-034A-4134-893B-40937AA3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1494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Lenka</dc:creator>
  <cp:lastModifiedBy>Martina Konšalová</cp:lastModifiedBy>
  <cp:revision>2</cp:revision>
  <dcterms:created xsi:type="dcterms:W3CDTF">2018-04-10T05:22:00Z</dcterms:created>
  <dcterms:modified xsi:type="dcterms:W3CDTF">2018-04-10T05:22:00Z</dcterms:modified>
</cp:coreProperties>
</file>